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exact"/>
        <w:rPr>
          <w:b/>
          <w:color w:val="FF6600"/>
          <w:sz w:val="44"/>
          <w:szCs w:val="44"/>
        </w:rPr>
      </w:pPr>
      <w:r>
        <w:rPr>
          <w:b/>
          <w:color w:val="FF6600"/>
          <w:sz w:val="44"/>
          <w:szCs w:val="44"/>
        </w:rPr>
        <w:t xml:space="preserve">                                        </w:t>
      </w:r>
    </w:p>
    <w:p>
      <w:pPr>
        <w:spacing w:line="360" w:lineRule="auto"/>
        <w:jc w:val="center"/>
        <w:rPr>
          <w:rFonts w:hint="eastAsia" w:ascii="文星标宋" w:hAnsi="文星标宋" w:eastAsia="文星标宋" w:cs="文星标宋"/>
          <w:color w:val="FF0000"/>
          <w:w w:val="90"/>
          <w:sz w:val="84"/>
          <w:szCs w:val="84"/>
          <w:lang w:eastAsia="zh-CN"/>
        </w:rPr>
      </w:pPr>
      <w:r>
        <w:rPr>
          <w:rFonts w:hint="eastAsia" w:ascii="文星标宋" w:hAnsi="文星标宋" w:eastAsia="文星标宋" w:cs="文星标宋"/>
          <w:color w:val="FF0000"/>
          <w:spacing w:val="-17"/>
          <w:w w:val="70"/>
          <w:sz w:val="130"/>
          <w:szCs w:val="130"/>
          <w:lang w:eastAsia="zh-CN"/>
        </w:rPr>
        <w:t>潍坊市建筑</w:t>
      </w:r>
      <w:r>
        <w:rPr>
          <w:rFonts w:hint="eastAsia" w:ascii="文星标宋" w:hAnsi="文星标宋" w:eastAsia="文星标宋" w:cs="文星标宋"/>
          <w:color w:val="FF0000"/>
          <w:spacing w:val="-17"/>
          <w:w w:val="70"/>
          <w:sz w:val="130"/>
          <w:szCs w:val="130"/>
          <w:lang w:val="en-US" w:eastAsia="zh-CN"/>
        </w:rPr>
        <w:t>业协会</w:t>
      </w:r>
      <w:r>
        <w:rPr>
          <w:rFonts w:hint="eastAsia" w:ascii="文星标宋" w:hAnsi="文星标宋" w:eastAsia="文星标宋" w:cs="文星标宋"/>
          <w:color w:val="FF0000"/>
          <w:spacing w:val="-17"/>
          <w:w w:val="70"/>
          <w:sz w:val="130"/>
          <w:szCs w:val="130"/>
          <w:lang w:eastAsia="zh-CN"/>
        </w:rPr>
        <w:t>文件</w:t>
      </w:r>
    </w:p>
    <w:p>
      <w:pPr>
        <w:spacing w:line="600" w:lineRule="exact"/>
        <w:jc w:val="both"/>
      </w:pPr>
    </w:p>
    <w:p>
      <w:pPr>
        <w:widowControl/>
        <w:spacing w:line="360" w:lineRule="auto"/>
        <w:jc w:val="center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潍建协字〔201</w:t>
      </w: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bCs/>
          <w:color w:val="000000"/>
          <w:kern w:val="0"/>
          <w:sz w:val="32"/>
          <w:szCs w:val="32"/>
        </w:rPr>
        <w:t>〕</w:t>
      </w: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eastAsia="仿宋_GB2312"/>
          <w:bCs/>
          <w:color w:val="000000"/>
          <w:kern w:val="0"/>
          <w:sz w:val="32"/>
          <w:szCs w:val="32"/>
        </w:rPr>
        <w:t>号</w:t>
      </w:r>
    </w:p>
    <w:p>
      <w:pPr>
        <w:spacing w:line="360" w:lineRule="auto"/>
        <w:rPr>
          <w:b/>
          <w:bCs/>
          <w:color w:val="000000"/>
          <w:kern w:val="0"/>
          <w:sz w:val="44"/>
          <w:szCs w:val="44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46990</wp:posOffset>
                </wp:positionV>
                <wp:extent cx="5751830" cy="11430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51830" cy="1143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0.5pt;margin-top:3.7pt;height:0.9pt;width:452.9pt;z-index:251668480;mso-width-relative:page;mso-height-relative:page;" filled="f" stroked="t" coordsize="21600,21600" o:gfxdata="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EZuW9QAAAAGAQAADwAAAAAAAAABACAA&#10;AAAiAAAAZHJzL2Rvd25yZXYueG1sUEsBAhQAFAAAAAgAh07iQDamWxDYAQAAnAMAAA4AAAAAAAAA&#10;AQAgAAAAIwEAAGRycy9lMm9Eb2MueG1sUEsFBgAAAAAGAAYAWQEAAG0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60" w:lineRule="exact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关于报送</w:t>
      </w:r>
      <w:r>
        <w:rPr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  <w:lang w:val="en-US" w:eastAsia="zh-CN"/>
        </w:rPr>
        <w:t>20</w:t>
      </w:r>
      <w:r>
        <w:rPr>
          <w:rFonts w:hAnsi="宋体"/>
          <w:b/>
          <w:sz w:val="44"/>
          <w:szCs w:val="44"/>
        </w:rPr>
        <w:t>年潍坊市建筑业</w:t>
      </w:r>
    </w:p>
    <w:p>
      <w:pPr>
        <w:spacing w:line="660" w:lineRule="exact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群众性全面质量管理活动优秀成果的通知</w:t>
      </w:r>
    </w:p>
    <w:p>
      <w:pPr>
        <w:jc w:val="center"/>
        <w:rPr>
          <w:rFonts w:eastAsia="仿宋_GB2312"/>
          <w:sz w:val="32"/>
        </w:rPr>
      </w:pPr>
    </w:p>
    <w:p>
      <w:pPr>
        <w:spacing w:line="56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>各县市区协会办事处，市直施工企业：</w:t>
      </w:r>
    </w:p>
    <w:p>
      <w:pPr>
        <w:spacing w:line="560" w:lineRule="exact"/>
        <w:ind w:firstLine="720" w:firstLineChars="225"/>
        <w:rPr>
          <w:rFonts w:eastAsia="仿宋_GB2312"/>
          <w:sz w:val="32"/>
        </w:rPr>
      </w:pPr>
      <w:r>
        <w:rPr>
          <w:rFonts w:eastAsia="仿宋_GB2312"/>
          <w:sz w:val="32"/>
        </w:rPr>
        <w:t>201</w:t>
      </w:r>
      <w:r>
        <w:rPr>
          <w:rFonts w:hint="eastAsia" w:eastAsia="仿宋_GB2312"/>
          <w:sz w:val="32"/>
          <w:lang w:val="en-US" w:eastAsia="zh-CN"/>
        </w:rPr>
        <w:t>9</w:t>
      </w:r>
      <w:r>
        <w:rPr>
          <w:rFonts w:eastAsia="仿宋_GB2312"/>
          <w:sz w:val="32"/>
        </w:rPr>
        <w:t>年，全市建筑施工企业积极开展群众性全面质量管理活动，针对工程建设中的特点、难点、关键点进行技术攻关，总结出了一大批“小、实、活、新”的优秀成果，全市</w:t>
      </w:r>
      <w:r>
        <w:rPr>
          <w:rFonts w:eastAsia="仿宋_GB2312"/>
          <w:kern w:val="0"/>
          <w:sz w:val="32"/>
          <w:szCs w:val="32"/>
        </w:rPr>
        <w:t>共评选出市级优秀QC成果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47</w:t>
      </w:r>
      <w:r>
        <w:rPr>
          <w:rFonts w:eastAsia="仿宋_GB2312"/>
          <w:kern w:val="0"/>
          <w:sz w:val="32"/>
          <w:szCs w:val="32"/>
        </w:rPr>
        <w:t>项，</w:t>
      </w:r>
      <w:r>
        <w:rPr>
          <w:rFonts w:hint="eastAsia" w:eastAsia="仿宋_GB2312"/>
          <w:kern w:val="0"/>
          <w:sz w:val="32"/>
          <w:szCs w:val="32"/>
          <w:lang w:eastAsia="zh-CN"/>
        </w:rPr>
        <w:t>其中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18</w:t>
      </w:r>
      <w:r>
        <w:rPr>
          <w:rFonts w:eastAsia="仿宋_GB2312"/>
          <w:kern w:val="0"/>
          <w:sz w:val="32"/>
          <w:szCs w:val="32"/>
        </w:rPr>
        <w:t>项</w:t>
      </w:r>
      <w:r>
        <w:rPr>
          <w:rFonts w:hint="eastAsia" w:eastAsia="仿宋_GB2312"/>
          <w:kern w:val="0"/>
          <w:sz w:val="32"/>
          <w:szCs w:val="32"/>
          <w:lang w:eastAsia="zh-CN"/>
        </w:rPr>
        <w:t>成果获得</w:t>
      </w:r>
      <w:r>
        <w:rPr>
          <w:rFonts w:eastAsia="仿宋_GB2312"/>
          <w:kern w:val="0"/>
          <w:sz w:val="32"/>
          <w:szCs w:val="32"/>
        </w:rPr>
        <w:t>省</w:t>
      </w:r>
      <w:r>
        <w:rPr>
          <w:rFonts w:hint="eastAsia" w:eastAsia="仿宋_GB2312"/>
          <w:kern w:val="0"/>
          <w:sz w:val="32"/>
          <w:szCs w:val="32"/>
          <w:lang w:eastAsia="zh-CN"/>
        </w:rPr>
        <w:t>优秀</w:t>
      </w:r>
      <w:r>
        <w:rPr>
          <w:rFonts w:eastAsia="仿宋_GB2312"/>
          <w:kern w:val="0"/>
          <w:sz w:val="32"/>
          <w:szCs w:val="32"/>
        </w:rPr>
        <w:t>QC</w:t>
      </w:r>
      <w:r>
        <w:rPr>
          <w:rFonts w:hint="eastAsia" w:eastAsia="仿宋_GB2312"/>
          <w:kern w:val="0"/>
          <w:sz w:val="32"/>
          <w:szCs w:val="32"/>
          <w:lang w:eastAsia="zh-CN"/>
        </w:rPr>
        <w:t>小组成果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  <w:lang w:eastAsia="zh-CN"/>
        </w:rPr>
        <w:t>其中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kern w:val="0"/>
          <w:sz w:val="32"/>
          <w:szCs w:val="32"/>
        </w:rPr>
        <w:t>项成果</w:t>
      </w:r>
      <w:r>
        <w:rPr>
          <w:rFonts w:hint="eastAsia" w:eastAsia="仿宋_GB2312"/>
          <w:kern w:val="0"/>
          <w:sz w:val="32"/>
          <w:szCs w:val="32"/>
          <w:lang w:eastAsia="zh-CN"/>
        </w:rPr>
        <w:t>获得</w:t>
      </w:r>
      <w:r>
        <w:rPr>
          <w:rFonts w:eastAsia="仿宋_GB2312"/>
          <w:kern w:val="0"/>
          <w:sz w:val="32"/>
          <w:szCs w:val="32"/>
        </w:rPr>
        <w:t>中建协、中施企协</w:t>
      </w:r>
      <w:r>
        <w:rPr>
          <w:rFonts w:hint="eastAsia" w:eastAsia="仿宋_GB2312"/>
          <w:kern w:val="0"/>
          <w:sz w:val="32"/>
          <w:szCs w:val="32"/>
          <w:lang w:eastAsia="zh-CN"/>
        </w:rPr>
        <w:t>优秀质量管理小组成果</w:t>
      </w:r>
      <w:r>
        <w:rPr>
          <w:rFonts w:eastAsia="仿宋_GB2312"/>
          <w:sz w:val="32"/>
        </w:rPr>
        <w:t>。经研究决定，20</w:t>
      </w:r>
      <w:r>
        <w:rPr>
          <w:rFonts w:hint="eastAsia" w:eastAsia="仿宋_GB2312"/>
          <w:sz w:val="32"/>
          <w:lang w:val="en-US" w:eastAsia="zh-CN"/>
        </w:rPr>
        <w:t>20</w:t>
      </w:r>
      <w:r>
        <w:rPr>
          <w:rFonts w:eastAsia="仿宋_GB2312"/>
          <w:sz w:val="32"/>
        </w:rPr>
        <w:t>年继续在全市开展建筑业群众性全面质量管理优秀成果评选活动，现将有关要求通知如下：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1、上报</w:t>
      </w:r>
      <w:r>
        <w:rPr>
          <w:rFonts w:eastAsia="仿宋_GB2312"/>
          <w:sz w:val="32"/>
          <w:szCs w:val="18"/>
        </w:rPr>
        <w:t>活动成果材料需附word版本和PPT格式的电子版，PPT播放效果要求图像清晰、美观、整洁，时长不超过10分钟，</w:t>
      </w:r>
      <w:r>
        <w:rPr>
          <w:rFonts w:eastAsia="仿宋_GB2312"/>
          <w:b/>
          <w:sz w:val="32"/>
          <w:szCs w:val="18"/>
        </w:rPr>
        <w:t>word版本编辑格式见附件，电子版资料提供U盘</w:t>
      </w:r>
      <w:r>
        <w:rPr>
          <w:rFonts w:eastAsia="仿宋_GB2312"/>
          <w:sz w:val="32"/>
          <w:szCs w:val="18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sz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各县市区负责对辖区内施工企业提报的</w:t>
      </w:r>
      <w:r>
        <w:rPr>
          <w:rFonts w:eastAsia="仿宋_GB2312"/>
          <w:sz w:val="32"/>
          <w:szCs w:val="32"/>
        </w:rPr>
        <w:t>QC成果进行初审</w:t>
      </w:r>
      <w:r>
        <w:rPr>
          <w:rFonts w:eastAsia="仿宋_GB2312"/>
          <w:color w:val="000000"/>
          <w:kern w:val="0"/>
          <w:sz w:val="32"/>
          <w:szCs w:val="32"/>
        </w:rPr>
        <w:t>，并推荐上报。</w:t>
      </w:r>
    </w:p>
    <w:p>
      <w:pPr>
        <w:spacing w:line="560" w:lineRule="exact"/>
        <w:ind w:firstLine="643" w:firstLineChars="200"/>
        <w:rPr>
          <w:rFonts w:eastAsia="仿宋_GB2312"/>
          <w:b/>
          <w:color w:val="000000"/>
          <w:kern w:val="0"/>
          <w:sz w:val="32"/>
          <w:szCs w:val="32"/>
        </w:rPr>
      </w:pPr>
      <w:r>
        <w:rPr>
          <w:rFonts w:eastAsia="仿宋_GB2312"/>
          <w:b/>
          <w:color w:val="000000"/>
          <w:kern w:val="0"/>
          <w:sz w:val="32"/>
          <w:szCs w:val="32"/>
        </w:rPr>
        <w:t>推荐汇总表和推荐成果一同报送市建筑业协会，报送截止时间为20</w:t>
      </w:r>
      <w:r>
        <w:rPr>
          <w:rFonts w:hint="eastAsia" w:eastAsia="仿宋_GB2312"/>
          <w:b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b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b/>
          <w:color w:val="000000"/>
          <w:kern w:val="0"/>
          <w:sz w:val="32"/>
          <w:szCs w:val="32"/>
        </w:rPr>
        <w:t>1</w:t>
      </w:r>
      <w:r>
        <w:rPr>
          <w:rFonts w:eastAsia="仿宋_GB2312"/>
          <w:b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b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b/>
          <w:color w:val="000000"/>
          <w:kern w:val="0"/>
          <w:sz w:val="32"/>
          <w:szCs w:val="32"/>
        </w:rPr>
        <w:t>日，评审会议召开时间、地点另行通知。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联系人：陈玉华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0536-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889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2387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instrText xml:space="preserve"> HYPERLINK "mailto:wfsjzyxh@163.com" </w:instrTex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wfsjzyxh@163.com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邮编：261041</w:t>
      </w:r>
    </w:p>
    <w:p>
      <w:pPr>
        <w:ind w:firstLine="570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eastAsia="仿宋_GB2312"/>
          <w:spacing w:val="1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潍坊市奎文区宝通东街13288号泰和大厦3楼</w:t>
      </w:r>
    </w:p>
    <w:p>
      <w:pPr>
        <w:spacing w:line="560" w:lineRule="exact"/>
        <w:rPr>
          <w:rFonts w:eastAsia="仿宋_GB2312"/>
          <w:b/>
          <w:color w:val="000000"/>
          <w:kern w:val="0"/>
          <w:sz w:val="32"/>
          <w:szCs w:val="32"/>
        </w:rPr>
      </w:pPr>
    </w:p>
    <w:p>
      <w:pPr>
        <w:pStyle w:val="2"/>
        <w:ind w:firstLine="645"/>
        <w:jc w:val="both"/>
      </w:pPr>
    </w:p>
    <w:p>
      <w:pPr>
        <w:pStyle w:val="2"/>
        <w:ind w:firstLine="640" w:firstLineChars="200"/>
      </w:pPr>
      <w:r>
        <w:t>附件：1</w:t>
      </w:r>
      <w:r>
        <w:rPr>
          <w:rFonts w:hint="eastAsia"/>
          <w:lang w:eastAsia="zh-CN"/>
        </w:rPr>
        <w:t>、</w:t>
      </w:r>
      <w:r>
        <w:t>20</w:t>
      </w:r>
      <w:r>
        <w:rPr>
          <w:rFonts w:hint="eastAsia"/>
          <w:lang w:val="en-US" w:eastAsia="zh-CN"/>
        </w:rPr>
        <w:t>20</w:t>
      </w:r>
      <w:r>
        <w:t>年QC小组成果word版本编制格式及要求</w:t>
      </w:r>
    </w:p>
    <w:p>
      <w:pPr>
        <w:pStyle w:val="2"/>
        <w:jc w:val="both"/>
        <w:rPr>
          <w:szCs w:val="32"/>
        </w:rPr>
      </w:pPr>
      <w:r>
        <w:rPr>
          <w:szCs w:val="32"/>
        </w:rPr>
        <w:t xml:space="preserve">       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2</w:t>
      </w:r>
      <w:r>
        <w:rPr>
          <w:rFonts w:hint="eastAsia"/>
          <w:szCs w:val="32"/>
          <w:lang w:eastAsia="zh-CN"/>
        </w:rPr>
        <w:t>、</w:t>
      </w:r>
      <w:r>
        <w:rPr>
          <w:szCs w:val="32"/>
        </w:rPr>
        <w:t>20</w:t>
      </w:r>
      <w:r>
        <w:rPr>
          <w:rFonts w:hint="eastAsia"/>
          <w:szCs w:val="32"/>
          <w:lang w:val="en-US" w:eastAsia="zh-CN"/>
        </w:rPr>
        <w:t>20</w:t>
      </w:r>
      <w:r>
        <w:rPr>
          <w:szCs w:val="32"/>
        </w:rPr>
        <w:t>年QC成果推荐汇总表</w:t>
      </w: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  <w:r>
        <w:rPr>
          <w:rFonts w:hint="default" w:ascii="Times New Roman" w:hAnsi="Times New Roman" w:eastAsia="文星标宋" w:cs="Times New Roman"/>
          <w:sz w:val="44"/>
          <w:szCs w:val="44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3221355</wp:posOffset>
            </wp:positionH>
            <wp:positionV relativeFrom="paragraph">
              <wp:posOffset>326390</wp:posOffset>
            </wp:positionV>
            <wp:extent cx="1562735" cy="2082800"/>
            <wp:effectExtent l="0" t="0" r="18415" b="12700"/>
            <wp:wrapNone/>
            <wp:docPr id="1" name="图片 3" descr="TIM图片20171219141939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TIM图片20171219141939_副本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eastAsia="仿宋_GB2312"/>
          <w:sz w:val="32"/>
        </w:rPr>
      </w:pPr>
    </w:p>
    <w:p>
      <w:pPr>
        <w:spacing w:line="660" w:lineRule="exact"/>
        <w:ind w:right="-70" w:firstLine="4960" w:firstLineChars="15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潍坊市建筑业协会</w:t>
      </w:r>
    </w:p>
    <w:p>
      <w:pPr>
        <w:spacing w:line="660" w:lineRule="exact"/>
        <w:ind w:right="112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年1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10</w:t>
      </w:r>
      <w:r>
        <w:rPr>
          <w:rFonts w:eastAsia="仿宋_GB2312"/>
          <w:sz w:val="32"/>
          <w:szCs w:val="32"/>
        </w:rPr>
        <w:t>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p/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sz w:val="36"/>
          <w:szCs w:val="36"/>
        </w:rPr>
        <w:t>年QC小组成果word版本编制格式及要求</w:t>
      </w:r>
    </w:p>
    <w:p>
      <w:pPr>
        <w:jc w:val="center"/>
      </w:pPr>
    </w:p>
    <w:p>
      <w:pPr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标题；居中，</w:t>
      </w:r>
      <w:r>
        <w:rPr>
          <w:b/>
          <w:sz w:val="44"/>
          <w:szCs w:val="44"/>
        </w:rPr>
        <w:t>2</w:t>
      </w:r>
      <w:r>
        <w:rPr>
          <w:rFonts w:hAnsi="宋体"/>
          <w:b/>
          <w:sz w:val="44"/>
          <w:szCs w:val="44"/>
        </w:rPr>
        <w:t>宋加粗</w:t>
      </w:r>
    </w:p>
    <w:p>
      <w:pPr>
        <w:jc w:val="center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企业和小组名称：居中，4楷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1、正文5号宋体；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2、小标题（如工程概况、选题理由等）5黑；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3、图表名称用小5黑，表格名称放在表格上方，图的名称放在图的下方；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4、图表中的字体根据图表大小而定，一般与正文相同，也可采用小5或6宋；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5、计量单位（mm、kg）、时间（年月日）单位写法要统一；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6、本资料一律采用Word格式；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7、排版力求美观简明；一律用A4（210×297）纸，不要用彩色排版；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8、“企业和小组名称”为“XX公司XX小组”。</w:t>
      </w:r>
    </w:p>
    <w:p>
      <w:pPr>
        <w:ind w:right="26"/>
        <w:rPr>
          <w:rFonts w:eastAsia="黑体"/>
          <w:sz w:val="32"/>
          <w:u w:val="thick"/>
        </w:rPr>
      </w:pPr>
    </w:p>
    <w:p>
      <w:pPr>
        <w:ind w:right="26"/>
        <w:rPr>
          <w:rFonts w:eastAsia="黑体"/>
          <w:sz w:val="32"/>
          <w:u w:val="thick"/>
        </w:rPr>
        <w:sectPr>
          <w:footerReference r:id="rId3" w:type="default"/>
          <w:footerReference r:id="rId4" w:type="even"/>
          <w:pgSz w:w="11906" w:h="16838"/>
          <w:pgMar w:top="1418" w:right="1531" w:bottom="1247" w:left="1531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spacing w:line="66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>
      <w:pPr>
        <w:spacing w:line="660" w:lineRule="exact"/>
        <w:jc w:val="center"/>
        <w:rPr>
          <w:rFonts w:eastAsia="黑体"/>
          <w:sz w:val="32"/>
          <w:u w:val="thick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20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年潍坊市建筑业群众性全面质量管理活动优秀成果推荐汇总表</w:t>
      </w:r>
    </w:p>
    <w:p>
      <w:pPr>
        <w:ind w:right="26" w:firstLine="700" w:firstLineChars="250"/>
        <w:rPr>
          <w:rFonts w:eastAsia="黑体"/>
          <w:sz w:val="28"/>
        </w:rPr>
      </w:pPr>
      <w:r>
        <w:rPr>
          <w:rFonts w:eastAsia="黑体"/>
          <w:sz w:val="28"/>
        </w:rPr>
        <w:t>县市区：                                                                    时间：</w:t>
      </w:r>
    </w:p>
    <w:tbl>
      <w:tblPr>
        <w:tblStyle w:val="8"/>
        <w:tblW w:w="1488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3156"/>
        <w:gridCol w:w="4957"/>
        <w:gridCol w:w="1559"/>
        <w:gridCol w:w="1134"/>
        <w:gridCol w:w="212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ind w:right="2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3156" w:type="dxa"/>
          </w:tcPr>
          <w:p>
            <w:pPr>
              <w:ind w:right="2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企业名称</w:t>
            </w:r>
          </w:p>
        </w:tc>
        <w:tc>
          <w:tcPr>
            <w:tcW w:w="4957" w:type="dxa"/>
          </w:tcPr>
          <w:p>
            <w:pPr>
              <w:ind w:right="2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成果名称</w:t>
            </w:r>
          </w:p>
        </w:tc>
        <w:tc>
          <w:tcPr>
            <w:tcW w:w="1559" w:type="dxa"/>
          </w:tcPr>
          <w:p>
            <w:pPr>
              <w:ind w:right="26"/>
              <w:jc w:val="center"/>
              <w:rPr>
                <w:rFonts w:eastAsia="黑体"/>
                <w:spacing w:val="-14"/>
                <w:sz w:val="28"/>
                <w:szCs w:val="28"/>
              </w:rPr>
            </w:pPr>
            <w:r>
              <w:rPr>
                <w:rFonts w:eastAsia="黑体"/>
                <w:spacing w:val="-14"/>
                <w:sz w:val="28"/>
                <w:szCs w:val="28"/>
              </w:rPr>
              <w:t>发布/交流</w:t>
            </w:r>
          </w:p>
        </w:tc>
        <w:tc>
          <w:tcPr>
            <w:tcW w:w="1134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联系人</w:t>
            </w:r>
          </w:p>
        </w:tc>
        <w:tc>
          <w:tcPr>
            <w:tcW w:w="2126" w:type="dxa"/>
          </w:tcPr>
          <w:p>
            <w:pPr>
              <w:ind w:right="2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联系电话</w:t>
            </w:r>
          </w:p>
        </w:tc>
        <w:tc>
          <w:tcPr>
            <w:tcW w:w="851" w:type="dxa"/>
          </w:tcPr>
          <w:p>
            <w:pPr>
              <w:ind w:right="2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2" w:type="dxa"/>
          </w:tcPr>
          <w:p>
            <w:pPr>
              <w:ind w:right="2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</w:p>
        </w:tc>
        <w:tc>
          <w:tcPr>
            <w:tcW w:w="3156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957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2" w:type="dxa"/>
          </w:tcPr>
          <w:p>
            <w:pPr>
              <w:ind w:right="2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</w:p>
        </w:tc>
        <w:tc>
          <w:tcPr>
            <w:tcW w:w="3156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957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2" w:type="dxa"/>
          </w:tcPr>
          <w:p>
            <w:pPr>
              <w:ind w:right="2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3</w:t>
            </w:r>
          </w:p>
        </w:tc>
        <w:tc>
          <w:tcPr>
            <w:tcW w:w="3156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957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2" w:type="dxa"/>
          </w:tcPr>
          <w:p>
            <w:pPr>
              <w:ind w:right="2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4</w:t>
            </w:r>
          </w:p>
        </w:tc>
        <w:tc>
          <w:tcPr>
            <w:tcW w:w="3156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957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2" w:type="dxa"/>
          </w:tcPr>
          <w:p>
            <w:pPr>
              <w:ind w:right="2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5</w:t>
            </w:r>
          </w:p>
        </w:tc>
        <w:tc>
          <w:tcPr>
            <w:tcW w:w="3156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957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2" w:type="dxa"/>
          </w:tcPr>
          <w:p>
            <w:pPr>
              <w:ind w:right="2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6</w:t>
            </w:r>
          </w:p>
        </w:tc>
        <w:tc>
          <w:tcPr>
            <w:tcW w:w="3156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957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2" w:type="dxa"/>
          </w:tcPr>
          <w:p>
            <w:pPr>
              <w:ind w:right="2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7</w:t>
            </w:r>
          </w:p>
        </w:tc>
        <w:tc>
          <w:tcPr>
            <w:tcW w:w="3156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957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2" w:type="dxa"/>
          </w:tcPr>
          <w:p>
            <w:pPr>
              <w:ind w:right="2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8</w:t>
            </w:r>
          </w:p>
        </w:tc>
        <w:tc>
          <w:tcPr>
            <w:tcW w:w="3156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957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2" w:type="dxa"/>
          </w:tcPr>
          <w:p>
            <w:pPr>
              <w:ind w:right="2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9</w:t>
            </w:r>
          </w:p>
        </w:tc>
        <w:tc>
          <w:tcPr>
            <w:tcW w:w="3156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957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ind w:right="26"/>
              <w:rPr>
                <w:rFonts w:eastAsia="黑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W&#10;OS/d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sz w:val="24"/>
                        <w:szCs w:val="24"/>
                      </w:rPr>
                    </w:pPr>
                    <w:r>
                      <w:rPr>
                        <w:rStyle w:val="6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6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sz w:val="24"/>
                        <w:szCs w:val="24"/>
                      </w:rPr>
                      <w:t>- 1 -</w:t>
                    </w:r>
                    <w:r>
                      <w:rPr>
                        <w:rStyle w:val="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C3"/>
    <w:rsid w:val="00175783"/>
    <w:rsid w:val="001D0500"/>
    <w:rsid w:val="00541FF7"/>
    <w:rsid w:val="00627D08"/>
    <w:rsid w:val="00687A38"/>
    <w:rsid w:val="00741912"/>
    <w:rsid w:val="007527F3"/>
    <w:rsid w:val="008017AE"/>
    <w:rsid w:val="008968A0"/>
    <w:rsid w:val="008C51CA"/>
    <w:rsid w:val="009233C3"/>
    <w:rsid w:val="009921BE"/>
    <w:rsid w:val="00B724AF"/>
    <w:rsid w:val="00DE6794"/>
    <w:rsid w:val="03862C64"/>
    <w:rsid w:val="0D7D3C47"/>
    <w:rsid w:val="0EEF74E1"/>
    <w:rsid w:val="11DF535E"/>
    <w:rsid w:val="36880308"/>
    <w:rsid w:val="7FD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jc w:val="left"/>
    </w:pPr>
    <w:rPr>
      <w:rFonts w:eastAsia="仿宋_GB2312"/>
      <w:sz w:val="32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5"/>
    <w:link w:val="2"/>
    <w:uiPriority w:val="0"/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166</Words>
  <Characters>952</Characters>
  <Lines>7</Lines>
  <Paragraphs>2</Paragraphs>
  <TotalTime>5</TotalTime>
  <ScaleCrop>false</ScaleCrop>
  <LinksUpToDate>false</LinksUpToDate>
  <CharactersWithSpaces>1116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2017-12-18T10:45:00Z</dcterms:created>
  <dc:creator>lenovo</dc:creator>
  <cp:lastModifiedBy>陈北卡</cp:lastModifiedBy>
  <cp:lastPrinted>2018-12-26T03:56:00Z</cp:lastPrinted>
  <dcterms:modified xsi:type="dcterms:W3CDTF">2019-12-10T03:25:08Z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